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C74C" w14:textId="77777777" w:rsidR="00EB3484" w:rsidRDefault="00EB3484" w:rsidP="00EB3484">
      <w:pPr>
        <w:jc w:val="center"/>
        <w:rPr>
          <w:b/>
          <w:bCs/>
          <w:sz w:val="32"/>
          <w:szCs w:val="32"/>
        </w:rPr>
      </w:pPr>
    </w:p>
    <w:p w14:paraId="744B5615" w14:textId="5AB2020E" w:rsidR="00EB3484" w:rsidRPr="00EB3484" w:rsidRDefault="00EB3484" w:rsidP="00EB3484">
      <w:pPr>
        <w:jc w:val="center"/>
        <w:rPr>
          <w:b/>
          <w:bCs/>
          <w:sz w:val="28"/>
          <w:szCs w:val="28"/>
        </w:rPr>
      </w:pPr>
      <w:r w:rsidRPr="00EB3484">
        <w:rPr>
          <w:b/>
          <w:bCs/>
          <w:sz w:val="28"/>
          <w:szCs w:val="28"/>
        </w:rPr>
        <w:t>SAC Meeting</w:t>
      </w:r>
    </w:p>
    <w:p w14:paraId="093262DC" w14:textId="69BFD278" w:rsidR="00EB3484" w:rsidRPr="00EB3484" w:rsidRDefault="00EB3484" w:rsidP="00EB3484">
      <w:pPr>
        <w:jc w:val="center"/>
        <w:rPr>
          <w:b/>
          <w:bCs/>
        </w:rPr>
      </w:pPr>
      <w:r w:rsidRPr="00EB3484">
        <w:rPr>
          <w:b/>
          <w:bCs/>
        </w:rPr>
        <w:t xml:space="preserve">October 7, 2025 </w:t>
      </w:r>
    </w:p>
    <w:p w14:paraId="2DFE087F" w14:textId="06551726" w:rsidR="00EB3484" w:rsidRDefault="00EB3484" w:rsidP="00EB3484">
      <w:pPr>
        <w:jc w:val="center"/>
      </w:pPr>
    </w:p>
    <w:p w14:paraId="2D34787D" w14:textId="12FDE8DE" w:rsidR="00D6430E" w:rsidRDefault="00EB3484" w:rsidP="00D6430E">
      <w:r>
        <w:t xml:space="preserve">The meeting was called to order by Amber Kerly, SAC Chair, at 3:15 </w:t>
      </w:r>
      <w:proofErr w:type="spellStart"/>
      <w:r>
        <w:t>p.m</w:t>
      </w:r>
      <w:proofErr w:type="spellEnd"/>
    </w:p>
    <w:p w14:paraId="06CAECDF" w14:textId="1121412E" w:rsidR="00D37484" w:rsidRDefault="00D37484" w:rsidP="00D6430E">
      <w:r>
        <w:t>SAC Members present:</w:t>
      </w:r>
    </w:p>
    <w:p w14:paraId="592600BF" w14:textId="7D586384" w:rsidR="00D37484" w:rsidRDefault="00D37484" w:rsidP="00D6430E">
      <w:r>
        <w:t>SAC Members absent:</w:t>
      </w:r>
    </w:p>
    <w:p w14:paraId="431B1E97" w14:textId="768FEA69" w:rsidR="00D6430E" w:rsidRDefault="00D6430E" w:rsidP="00D6430E">
      <w:pPr>
        <w:pStyle w:val="ListParagraph"/>
        <w:numPr>
          <w:ilvl w:val="0"/>
          <w:numId w:val="4"/>
        </w:numPr>
      </w:pPr>
      <w:r>
        <w:t>SAC Business</w:t>
      </w:r>
    </w:p>
    <w:p w14:paraId="26723FCD" w14:textId="277F33D0" w:rsidR="00D6430E" w:rsidRDefault="00D6430E" w:rsidP="00D6430E">
      <w:pPr>
        <w:pStyle w:val="ListParagraph"/>
        <w:numPr>
          <w:ilvl w:val="0"/>
          <w:numId w:val="5"/>
        </w:numPr>
      </w:pPr>
      <w:r>
        <w:t xml:space="preserve"> Minutes</w:t>
      </w:r>
    </w:p>
    <w:p w14:paraId="5DFF9E11" w14:textId="58DD5289" w:rsidR="00D37484" w:rsidRDefault="00D37484" w:rsidP="00D37484">
      <w:pPr>
        <w:pStyle w:val="ListParagraph"/>
        <w:ind w:left="1080"/>
      </w:pPr>
      <w:r>
        <w:t>Minutes of the September 2, 2025</w:t>
      </w:r>
      <w:r w:rsidR="00225F6E">
        <w:t>,</w:t>
      </w:r>
      <w:r>
        <w:t xml:space="preserve"> meeting were distributed and read.  Dr. Clay Carmichael moved to approve the minutes as presented.  Lynn Pagano seconded the motion.  The Minutes were approved unanimously.</w:t>
      </w:r>
    </w:p>
    <w:p w14:paraId="6D7AE2EB" w14:textId="77777777" w:rsidR="00D37484" w:rsidRDefault="00D37484" w:rsidP="00D37484">
      <w:pPr>
        <w:pStyle w:val="ListParagraph"/>
        <w:ind w:left="1080"/>
      </w:pPr>
    </w:p>
    <w:p w14:paraId="78EE5926" w14:textId="3D72E98D" w:rsidR="00D6430E" w:rsidRDefault="00D6430E" w:rsidP="00D6430E">
      <w:pPr>
        <w:pStyle w:val="ListParagraph"/>
        <w:numPr>
          <w:ilvl w:val="0"/>
          <w:numId w:val="5"/>
        </w:numPr>
      </w:pPr>
      <w:r>
        <w:t>SAC Budget</w:t>
      </w:r>
    </w:p>
    <w:p w14:paraId="6D044A27" w14:textId="5FF7ABCA" w:rsidR="00D37484" w:rsidRDefault="00D37484" w:rsidP="00D37484">
      <w:pPr>
        <w:pStyle w:val="ListParagraph"/>
        <w:ind w:left="1080"/>
      </w:pPr>
      <w:r>
        <w:t xml:space="preserve">SAC Chair Amber Kerly reported that there was $11,464.99 in the SAC Budget.  This money can be used for online training, provide funds for Professional Development  </w:t>
      </w:r>
      <w:r w:rsidR="00D83FC1">
        <w:t xml:space="preserve">and to attend </w:t>
      </w:r>
      <w:r>
        <w:t>Conferences.</w:t>
      </w:r>
    </w:p>
    <w:p w14:paraId="5854388C" w14:textId="77777777" w:rsidR="00D37484" w:rsidRDefault="00D37484" w:rsidP="00D37484">
      <w:pPr>
        <w:pStyle w:val="ListParagraph"/>
        <w:ind w:left="1080"/>
      </w:pPr>
    </w:p>
    <w:p w14:paraId="0F443687" w14:textId="320A2E7F" w:rsidR="00D6430E" w:rsidRDefault="00D6430E" w:rsidP="00D6430E">
      <w:pPr>
        <w:pStyle w:val="ListParagraph"/>
        <w:numPr>
          <w:ilvl w:val="0"/>
          <w:numId w:val="4"/>
        </w:numPr>
      </w:pPr>
      <w:r>
        <w:t>Principal’s Repo</w:t>
      </w:r>
      <w:r w:rsidR="00D37484">
        <w:t>r</w:t>
      </w:r>
      <w:r>
        <w:t>t</w:t>
      </w:r>
    </w:p>
    <w:p w14:paraId="346A81A2" w14:textId="2A3F4801" w:rsidR="00D6430E" w:rsidRDefault="00D6430E" w:rsidP="00D6430E">
      <w:pPr>
        <w:pStyle w:val="ListParagraph"/>
        <w:numPr>
          <w:ilvl w:val="0"/>
          <w:numId w:val="6"/>
        </w:numPr>
      </w:pPr>
      <w:r>
        <w:t xml:space="preserve"> Title 1 Parent Meeting Presentation</w:t>
      </w:r>
    </w:p>
    <w:p w14:paraId="2BDC568A" w14:textId="4C7C8A4A" w:rsidR="00D83FC1" w:rsidRDefault="00D83FC1" w:rsidP="00D83FC1">
      <w:pPr>
        <w:pStyle w:val="ListParagraph"/>
        <w:ind w:left="1080"/>
      </w:pPr>
      <w:r>
        <w:t>Principal Nikki Appelquist presented a PowerPoint presentation on The Title I Annual Meeting for the 2025-2026 SY.</w:t>
      </w:r>
    </w:p>
    <w:p w14:paraId="797ACE77" w14:textId="464EAA6F" w:rsidR="00D83FC1" w:rsidRDefault="00D83FC1" w:rsidP="00D83FC1">
      <w:pPr>
        <w:pStyle w:val="ListParagraph"/>
        <w:numPr>
          <w:ilvl w:val="0"/>
          <w:numId w:val="6"/>
        </w:numPr>
      </w:pPr>
      <w:r>
        <w:t xml:space="preserve"> These points were shared with SAC members present:</w:t>
      </w:r>
    </w:p>
    <w:p w14:paraId="70BED6B7" w14:textId="67032528" w:rsidR="00D83FC1" w:rsidRDefault="00D83FC1" w:rsidP="00D83FC1">
      <w:pPr>
        <w:pStyle w:val="ListParagraph"/>
        <w:numPr>
          <w:ilvl w:val="0"/>
          <w:numId w:val="9"/>
        </w:numPr>
      </w:pPr>
      <w:r>
        <w:t xml:space="preserve"> About Title 1:</w:t>
      </w:r>
    </w:p>
    <w:p w14:paraId="2E59D6D7" w14:textId="549222EF" w:rsidR="00D83FC1" w:rsidRDefault="00D83FC1" w:rsidP="00D83FC1">
      <w:pPr>
        <w:pStyle w:val="ListParagraph"/>
        <w:ind w:left="1440"/>
      </w:pPr>
      <w:r>
        <w:t xml:space="preserve">Title I is the largest federal assistance program for our nation’s schools.  Its goal is to address the academic needs of students and assist them in meeting their state’s academic standards.  </w:t>
      </w:r>
    </w:p>
    <w:p w14:paraId="5D84D851" w14:textId="68CBAE57" w:rsidR="00D83FC1" w:rsidRDefault="00D83FC1" w:rsidP="00D83FC1">
      <w:pPr>
        <w:pStyle w:val="ListParagraph"/>
        <w:numPr>
          <w:ilvl w:val="0"/>
          <w:numId w:val="9"/>
        </w:numPr>
      </w:pPr>
      <w:r>
        <w:t xml:space="preserve"> Title 1 Funding</w:t>
      </w:r>
    </w:p>
    <w:p w14:paraId="46CC62BD" w14:textId="57602FF4" w:rsidR="00D83FC1" w:rsidRDefault="00D83FC1" w:rsidP="00D83FC1">
      <w:pPr>
        <w:pStyle w:val="ListParagraph"/>
        <w:ind w:left="1440"/>
      </w:pPr>
      <w:r>
        <w:t>Title 1 Funds are appropriated by the Federal Government.  They are then allocated to each state’s Department of Education, who in turn disburses the funds to each county, and they in turn disburse the funds to the schools in the county.</w:t>
      </w:r>
    </w:p>
    <w:p w14:paraId="0328A547" w14:textId="78976690" w:rsidR="00D83FC1" w:rsidRDefault="00D83FC1" w:rsidP="00D83FC1">
      <w:pPr>
        <w:pStyle w:val="ListParagraph"/>
        <w:numPr>
          <w:ilvl w:val="0"/>
          <w:numId w:val="9"/>
        </w:numPr>
      </w:pPr>
      <w:r>
        <w:t xml:space="preserve"> How title 1 funds support Hartley Elementary School</w:t>
      </w:r>
    </w:p>
    <w:p w14:paraId="27F5125B" w14:textId="20FDD876" w:rsidR="00D83FC1" w:rsidRDefault="00D83FC1" w:rsidP="00D83FC1">
      <w:pPr>
        <w:pStyle w:val="ListParagraph"/>
        <w:ind w:left="1440"/>
      </w:pPr>
      <w:r>
        <w:t>Hartley is using additional funds for the following staff members:</w:t>
      </w:r>
    </w:p>
    <w:p w14:paraId="6F92F258" w14:textId="55FDADAF" w:rsidR="00D83FC1" w:rsidRDefault="00D83FC1" w:rsidP="00D83FC1">
      <w:pPr>
        <w:pStyle w:val="ListParagraph"/>
        <w:ind w:left="1440"/>
      </w:pPr>
      <w:r>
        <w:tab/>
        <w:t xml:space="preserve">Behavior Interventionist </w:t>
      </w:r>
      <w:proofErr w:type="gramStart"/>
      <w:r>
        <w:t>an</w:t>
      </w:r>
      <w:proofErr w:type="gramEnd"/>
      <w:r>
        <w:t xml:space="preserve"> PBIS implementation</w:t>
      </w:r>
    </w:p>
    <w:p w14:paraId="255CAC4D" w14:textId="15CA6C93" w:rsidR="00D83FC1" w:rsidRDefault="00D83FC1" w:rsidP="00D83FC1">
      <w:pPr>
        <w:pStyle w:val="ListParagraph"/>
        <w:ind w:left="1440"/>
      </w:pPr>
      <w:r>
        <w:tab/>
        <w:t>STEM Classroom</w:t>
      </w:r>
    </w:p>
    <w:p w14:paraId="41ADF4EB" w14:textId="6BF50254" w:rsidR="00D83FC1" w:rsidRDefault="00D83FC1" w:rsidP="00D83FC1">
      <w:pPr>
        <w:pStyle w:val="ListParagraph"/>
        <w:ind w:left="1440"/>
      </w:pPr>
      <w:r>
        <w:tab/>
        <w:t>1 Paraprofessional</w:t>
      </w:r>
    </w:p>
    <w:p w14:paraId="6096B6EF" w14:textId="55BFEA93" w:rsidR="00D83FC1" w:rsidRDefault="00D83FC1" w:rsidP="00D83FC1">
      <w:pPr>
        <w:pStyle w:val="ListParagraph"/>
        <w:ind w:left="1440"/>
      </w:pPr>
      <w:r>
        <w:tab/>
        <w:t>85% Critical Shortage Substitute</w:t>
      </w:r>
    </w:p>
    <w:p w14:paraId="409250ED" w14:textId="2CD4096A" w:rsidR="00D83FC1" w:rsidRDefault="00D83FC1" w:rsidP="00D83FC1">
      <w:pPr>
        <w:pStyle w:val="ListParagraph"/>
        <w:numPr>
          <w:ilvl w:val="0"/>
          <w:numId w:val="9"/>
        </w:numPr>
      </w:pPr>
      <w:r>
        <w:t xml:space="preserve"> Title 1 Schoolwide Planning</w:t>
      </w:r>
    </w:p>
    <w:p w14:paraId="2A31206C" w14:textId="73A1C0E7" w:rsidR="00D83FC1" w:rsidRDefault="00D83FC1" w:rsidP="00D83FC1">
      <w:pPr>
        <w:pStyle w:val="ListParagraph"/>
        <w:numPr>
          <w:ilvl w:val="0"/>
          <w:numId w:val="10"/>
        </w:numPr>
      </w:pPr>
      <w:r>
        <w:lastRenderedPageBreak/>
        <w:t>Input from school, families and community members determines how Title 1 funds are used based on a needs assessment</w:t>
      </w:r>
    </w:p>
    <w:p w14:paraId="68C708BF" w14:textId="20951302" w:rsidR="00D83FC1" w:rsidRDefault="00D83FC1" w:rsidP="00D83FC1">
      <w:pPr>
        <w:pStyle w:val="ListParagraph"/>
        <w:numPr>
          <w:ilvl w:val="0"/>
          <w:numId w:val="10"/>
        </w:numPr>
      </w:pPr>
      <w:r>
        <w:t>Attendance at meetings / trainings, completion of surveys to provide input</w:t>
      </w:r>
    </w:p>
    <w:p w14:paraId="2E9B5F28" w14:textId="772E4081" w:rsidR="00D83FC1" w:rsidRDefault="00D83FC1" w:rsidP="00D83FC1">
      <w:pPr>
        <w:pStyle w:val="ListParagraph"/>
        <w:numPr>
          <w:ilvl w:val="0"/>
          <w:numId w:val="10"/>
        </w:numPr>
      </w:pPr>
      <w:r>
        <w:t>All Title 1 schools must document parent involvement in schoolwide planning process</w:t>
      </w:r>
    </w:p>
    <w:p w14:paraId="6E66694C" w14:textId="4F18E134" w:rsidR="002955E1" w:rsidRDefault="003D2AE6" w:rsidP="002955E1">
      <w:pPr>
        <w:pStyle w:val="ListParagraph"/>
        <w:numPr>
          <w:ilvl w:val="0"/>
          <w:numId w:val="9"/>
        </w:numPr>
      </w:pPr>
      <w:r>
        <w:t>Parent’s Right to Know</w:t>
      </w:r>
    </w:p>
    <w:p w14:paraId="30E80C62" w14:textId="4A14CB0E" w:rsidR="003D2AE6" w:rsidRDefault="003D2AE6" w:rsidP="002955E1">
      <w:pPr>
        <w:pStyle w:val="ListParagraph"/>
        <w:ind w:left="1440"/>
      </w:pPr>
      <w:r>
        <w:t xml:space="preserve">Parents have the right to </w:t>
      </w:r>
    </w:p>
    <w:p w14:paraId="6212D1EE" w14:textId="0F70C35D" w:rsidR="003D2AE6" w:rsidRDefault="003D2AE6" w:rsidP="003D2AE6">
      <w:pPr>
        <w:pStyle w:val="ListParagraph"/>
        <w:numPr>
          <w:ilvl w:val="0"/>
          <w:numId w:val="11"/>
        </w:numPr>
      </w:pPr>
      <w:r>
        <w:t>Be provided information about their child’s level of achievement on assessments in ELA, Writing, Math and Science</w:t>
      </w:r>
    </w:p>
    <w:p w14:paraId="5871E7C2" w14:textId="2BDFF2DB" w:rsidR="003D2AE6" w:rsidRDefault="003D2AE6" w:rsidP="003D2AE6">
      <w:pPr>
        <w:pStyle w:val="ListParagraph"/>
        <w:numPr>
          <w:ilvl w:val="0"/>
          <w:numId w:val="11"/>
        </w:numPr>
      </w:pPr>
      <w:r>
        <w:t>Request and receive information on the qualifications of their child’s teacher and supplemental personnel working with their child</w:t>
      </w:r>
    </w:p>
    <w:p w14:paraId="71FA95D3" w14:textId="25C9F81E" w:rsidR="003D2AE6" w:rsidRDefault="003D2AE6" w:rsidP="003D2AE6">
      <w:pPr>
        <w:pStyle w:val="ListParagraph"/>
        <w:numPr>
          <w:ilvl w:val="0"/>
          <w:numId w:val="11"/>
        </w:numPr>
      </w:pPr>
      <w:r>
        <w:t>Be notified if their child’s teacher is teaching out-of-field</w:t>
      </w:r>
    </w:p>
    <w:p w14:paraId="515A698A" w14:textId="4FC22DDB" w:rsidR="003D2AE6" w:rsidRDefault="003D2AE6" w:rsidP="003D2AE6">
      <w:pPr>
        <w:pStyle w:val="ListParagraph"/>
        <w:numPr>
          <w:ilvl w:val="0"/>
          <w:numId w:val="11"/>
        </w:numPr>
      </w:pPr>
      <w:r>
        <w:t xml:space="preserve">Be informed if their child is being taught by a teacher who does not meet state certification or licensure requirements </w:t>
      </w:r>
    </w:p>
    <w:p w14:paraId="50FFC080" w14:textId="660A5836" w:rsidR="003D2AE6" w:rsidRDefault="003D2AE6" w:rsidP="002955E1">
      <w:pPr>
        <w:pStyle w:val="ListParagraph"/>
        <w:numPr>
          <w:ilvl w:val="0"/>
          <w:numId w:val="9"/>
        </w:numPr>
      </w:pPr>
      <w:r>
        <w:t>Parent-School-Student Compact</w:t>
      </w:r>
    </w:p>
    <w:p w14:paraId="0BF3E66A" w14:textId="01F72E17" w:rsidR="002955E1" w:rsidRDefault="002955E1" w:rsidP="002955E1">
      <w:pPr>
        <w:pStyle w:val="ListParagraph"/>
        <w:numPr>
          <w:ilvl w:val="0"/>
          <w:numId w:val="12"/>
        </w:numPr>
      </w:pPr>
      <w:r>
        <w:t>Updated every year to include parent, student, teacher and staff input.</w:t>
      </w:r>
    </w:p>
    <w:p w14:paraId="4E07D3C0" w14:textId="079C20C1" w:rsidR="002955E1" w:rsidRDefault="002955E1" w:rsidP="002955E1">
      <w:pPr>
        <w:pStyle w:val="ListParagraph"/>
        <w:numPr>
          <w:ilvl w:val="0"/>
          <w:numId w:val="12"/>
        </w:numPr>
      </w:pPr>
      <w:r>
        <w:t>At elementary level, the compact is discussed during Parent-Teacher conferences.</w:t>
      </w:r>
    </w:p>
    <w:p w14:paraId="43841FE1" w14:textId="077A3880" w:rsidR="002955E1" w:rsidRDefault="002955E1" w:rsidP="002955E1">
      <w:pPr>
        <w:pStyle w:val="ListParagraph"/>
        <w:numPr>
          <w:ilvl w:val="0"/>
          <w:numId w:val="9"/>
        </w:numPr>
      </w:pPr>
      <w:r>
        <w:t xml:space="preserve"> Parent and Family Engagement Plan (PFEP)</w:t>
      </w:r>
    </w:p>
    <w:p w14:paraId="637ACC5B" w14:textId="4E8BC220" w:rsidR="002955E1" w:rsidRDefault="002955E1" w:rsidP="002955E1">
      <w:pPr>
        <w:pStyle w:val="ListParagraph"/>
        <w:numPr>
          <w:ilvl w:val="0"/>
          <w:numId w:val="15"/>
        </w:numPr>
      </w:pPr>
      <w:r>
        <w:t xml:space="preserve"> Describes ho</w:t>
      </w:r>
      <w:r w:rsidR="00BC390D">
        <w:t>w</w:t>
      </w:r>
      <w:r>
        <w:t xml:space="preserve"> the school will carry out the parental engagement requirements</w:t>
      </w:r>
    </w:p>
    <w:p w14:paraId="26BE8C9F" w14:textId="7E702912" w:rsidR="00BC390D" w:rsidRDefault="00BC390D" w:rsidP="00BC390D">
      <w:pPr>
        <w:pStyle w:val="ListParagraph"/>
        <w:numPr>
          <w:ilvl w:val="0"/>
          <w:numId w:val="16"/>
        </w:numPr>
      </w:pPr>
      <w:r>
        <w:t>Provide information on how school works with parents, community, volunteers and business partners to increase student achievement</w:t>
      </w:r>
    </w:p>
    <w:p w14:paraId="6C9BC86D" w14:textId="4E540DA2" w:rsidR="00BC390D" w:rsidRDefault="00BC390D" w:rsidP="00BC390D">
      <w:pPr>
        <w:pStyle w:val="ListParagraph"/>
        <w:numPr>
          <w:ilvl w:val="0"/>
          <w:numId w:val="16"/>
        </w:numPr>
      </w:pPr>
      <w:r>
        <w:t>Provide trainings to staff on effective strategies to engage parents in their child’s education</w:t>
      </w:r>
    </w:p>
    <w:p w14:paraId="45186A4B" w14:textId="1621EDDB" w:rsidR="00BC390D" w:rsidRDefault="00BC390D" w:rsidP="00BC390D">
      <w:pPr>
        <w:pStyle w:val="ListParagraph"/>
        <w:numPr>
          <w:ilvl w:val="0"/>
          <w:numId w:val="16"/>
        </w:numPr>
      </w:pPr>
      <w:r>
        <w:t xml:space="preserve">Provide academic parent </w:t>
      </w:r>
      <w:proofErr w:type="gramStart"/>
      <w:r>
        <w:t>trainings</w:t>
      </w:r>
      <w:proofErr w:type="gramEnd"/>
      <w:r>
        <w:t xml:space="preserve"> designed to increase student achievement</w:t>
      </w:r>
    </w:p>
    <w:p w14:paraId="748285EB" w14:textId="1E491666" w:rsidR="00BC390D" w:rsidRDefault="00BC390D" w:rsidP="00BC390D">
      <w:pPr>
        <w:pStyle w:val="ListParagraph"/>
        <w:numPr>
          <w:ilvl w:val="0"/>
          <w:numId w:val="16"/>
        </w:numPr>
      </w:pPr>
      <w:r>
        <w:t>Explain the curriculum, assessments, and the minimum standards that students are required to meet</w:t>
      </w:r>
    </w:p>
    <w:p w14:paraId="445F2D8A" w14:textId="1E3FA334" w:rsidR="00BC390D" w:rsidRDefault="00BC390D" w:rsidP="00BC390D">
      <w:pPr>
        <w:pStyle w:val="ListParagraph"/>
        <w:numPr>
          <w:ilvl w:val="0"/>
          <w:numId w:val="9"/>
        </w:numPr>
      </w:pPr>
      <w:r>
        <w:t>Accountability</w:t>
      </w:r>
    </w:p>
    <w:p w14:paraId="08FB5478" w14:textId="797C68F5" w:rsidR="00BC390D" w:rsidRDefault="00BC390D" w:rsidP="00BC390D">
      <w:pPr>
        <w:pStyle w:val="ListParagraph"/>
        <w:numPr>
          <w:ilvl w:val="0"/>
          <w:numId w:val="17"/>
        </w:numPr>
      </w:pPr>
      <w:r>
        <w:t xml:space="preserve"> School Report Card</w:t>
      </w:r>
    </w:p>
    <w:p w14:paraId="5C48C046" w14:textId="087D4372" w:rsidR="00BC390D" w:rsidRDefault="00BC390D" w:rsidP="00BC390D">
      <w:pPr>
        <w:pStyle w:val="ListParagraph"/>
        <w:numPr>
          <w:ilvl w:val="0"/>
          <w:numId w:val="17"/>
        </w:numPr>
      </w:pPr>
      <w:r>
        <w:t xml:space="preserve">Available online at </w:t>
      </w:r>
      <w:hyperlink r:id="rId5" w:history="1">
        <w:r w:rsidRPr="00FD3903">
          <w:rPr>
            <w:rStyle w:val="Hyperlink"/>
          </w:rPr>
          <w:t>https://edudata.fldoe.org</w:t>
        </w:r>
      </w:hyperlink>
      <w:r>
        <w:t xml:space="preserve"> or by request</w:t>
      </w:r>
      <w:r>
        <w:tab/>
      </w:r>
    </w:p>
    <w:p w14:paraId="75DCE8E2" w14:textId="369DDCCF" w:rsidR="00BC390D" w:rsidRDefault="00BC390D" w:rsidP="00BC390D">
      <w:pPr>
        <w:pStyle w:val="ListParagraph"/>
        <w:numPr>
          <w:ilvl w:val="0"/>
          <w:numId w:val="9"/>
        </w:numPr>
      </w:pPr>
      <w:r>
        <w:t xml:space="preserve"> Assessments</w:t>
      </w:r>
    </w:p>
    <w:p w14:paraId="0F1FA8AE" w14:textId="51DE1041" w:rsidR="00BC390D" w:rsidRDefault="00BC390D" w:rsidP="00BC390D">
      <w:pPr>
        <w:pStyle w:val="ListParagraph"/>
        <w:numPr>
          <w:ilvl w:val="0"/>
          <w:numId w:val="18"/>
        </w:numPr>
      </w:pPr>
      <w:r>
        <w:t>Cambium FAST Reading and Math (3 times per year:  August, December-January, May)</w:t>
      </w:r>
    </w:p>
    <w:p w14:paraId="37D8E9FF" w14:textId="05973640" w:rsidR="00BC390D" w:rsidRDefault="00BC390D" w:rsidP="00BC390D">
      <w:pPr>
        <w:pStyle w:val="ListParagraph"/>
        <w:numPr>
          <w:ilvl w:val="0"/>
          <w:numId w:val="18"/>
        </w:numPr>
      </w:pPr>
      <w:r>
        <w:t>STAR Reading and Math (3 times per year:  August, December-January, May)</w:t>
      </w:r>
    </w:p>
    <w:p w14:paraId="571B2B76" w14:textId="06D2F0C6" w:rsidR="00BC390D" w:rsidRDefault="00BC390D" w:rsidP="00BC390D">
      <w:pPr>
        <w:pStyle w:val="ListParagraph"/>
        <w:numPr>
          <w:ilvl w:val="0"/>
          <w:numId w:val="9"/>
        </w:numPr>
      </w:pPr>
      <w:r>
        <w:t xml:space="preserve"> Working Together for Student Success Events</w:t>
      </w:r>
    </w:p>
    <w:p w14:paraId="6866D19A" w14:textId="01A6D688" w:rsidR="00BC390D" w:rsidRDefault="00BC390D" w:rsidP="00BC390D">
      <w:pPr>
        <w:pStyle w:val="ListParagraph"/>
        <w:numPr>
          <w:ilvl w:val="0"/>
          <w:numId w:val="19"/>
        </w:numPr>
      </w:pPr>
      <w:r>
        <w:t>PTO Spirit Night, Book Fair, PTO Fall Festival, PTO Great-</w:t>
      </w:r>
      <w:proofErr w:type="spellStart"/>
      <w:r>
        <w:t>ful</w:t>
      </w:r>
      <w:proofErr w:type="spellEnd"/>
      <w:r>
        <w:t xml:space="preserve"> grams, Career Day, Holiday Shop</w:t>
      </w:r>
    </w:p>
    <w:p w14:paraId="7FEAC7FF" w14:textId="7DBBE53A" w:rsidR="00BC390D" w:rsidRDefault="00BC390D" w:rsidP="00BC390D">
      <w:pPr>
        <w:pStyle w:val="ListParagraph"/>
        <w:numPr>
          <w:ilvl w:val="0"/>
          <w:numId w:val="9"/>
        </w:numPr>
      </w:pPr>
      <w:r>
        <w:t xml:space="preserve"> Next Steps</w:t>
      </w:r>
    </w:p>
    <w:p w14:paraId="737224CC" w14:textId="2A35F76F" w:rsidR="00BC390D" w:rsidRDefault="00BC390D" w:rsidP="00BC390D">
      <w:pPr>
        <w:pStyle w:val="ListParagraph"/>
        <w:ind w:left="1440"/>
      </w:pPr>
      <w:r>
        <w:t>We encourage you to</w:t>
      </w:r>
      <w:proofErr w:type="gramStart"/>
      <w:r>
        <w:t>:  stay</w:t>
      </w:r>
      <w:proofErr w:type="gramEnd"/>
      <w:r>
        <w:t xml:space="preserve"> involved through </w:t>
      </w:r>
      <w:proofErr w:type="spellStart"/>
      <w:r>
        <w:t>joing</w:t>
      </w:r>
      <w:proofErr w:type="spellEnd"/>
      <w:r>
        <w:t xml:space="preserve"> SAC, PTO or volunteering, communicate with the teachers and other staff regularly, and participate </w:t>
      </w:r>
      <w:proofErr w:type="spellStart"/>
      <w:proofErr w:type="gramStart"/>
      <w:r>
        <w:t>ingiving</w:t>
      </w:r>
      <w:proofErr w:type="spellEnd"/>
      <w:proofErr w:type="gramEnd"/>
      <w:r>
        <w:t xml:space="preserve"> your input for our SIP, PFEP, and compact, Stay Connected and Stay Updated</w:t>
      </w:r>
    </w:p>
    <w:p w14:paraId="756949CE" w14:textId="4FDE1B14" w:rsidR="00D6430E" w:rsidRDefault="00D6430E" w:rsidP="00D6430E">
      <w:pPr>
        <w:pStyle w:val="ListParagraph"/>
        <w:numPr>
          <w:ilvl w:val="0"/>
          <w:numId w:val="4"/>
        </w:numPr>
      </w:pPr>
      <w:r>
        <w:t>Community Connections</w:t>
      </w:r>
      <w:r w:rsidR="00D83FC1">
        <w:t>-</w:t>
      </w:r>
    </w:p>
    <w:p w14:paraId="5BF3FE54" w14:textId="40D22B16" w:rsidR="00D6430E" w:rsidRDefault="00D6430E" w:rsidP="00D6430E">
      <w:pPr>
        <w:pStyle w:val="ListParagraph"/>
        <w:numPr>
          <w:ilvl w:val="0"/>
          <w:numId w:val="7"/>
        </w:numPr>
      </w:pPr>
      <w:r>
        <w:t xml:space="preserve"> Ms. Calvert</w:t>
      </w:r>
      <w:r w:rsidR="00D43CA9">
        <w:t xml:space="preserve">, Youth Librarian SE Branch of St. Johns County Public Library, reported that this library card month and encouraged everyone to get a library card (if they didn’t already have one) and to encourage their children or grandchildren to get a library card and to use it often.  </w:t>
      </w:r>
      <w:r w:rsidR="00D43CA9">
        <w:lastRenderedPageBreak/>
        <w:t>She reviewed some of the programs available at the library for elementary school-aged children.</w:t>
      </w:r>
    </w:p>
    <w:p w14:paraId="4FFC81FC" w14:textId="35D1E707" w:rsidR="00D6430E" w:rsidRDefault="00D6430E" w:rsidP="00D6430E">
      <w:pPr>
        <w:pStyle w:val="ListParagraph"/>
        <w:numPr>
          <w:ilvl w:val="0"/>
          <w:numId w:val="7"/>
        </w:numPr>
      </w:pPr>
      <w:r>
        <w:t>PTO</w:t>
      </w:r>
      <w:r w:rsidR="00D43CA9">
        <w:t xml:space="preserve"> Becky Cromwell reported that volunteers are needed for the Fall Festival and to work in the Spirit Store and the PBIS store.</w:t>
      </w:r>
    </w:p>
    <w:p w14:paraId="1F608DF2" w14:textId="7DDF8A1B" w:rsidR="00D6430E" w:rsidRDefault="00D6430E" w:rsidP="00D6430E">
      <w:pPr>
        <w:pStyle w:val="ListParagraph"/>
        <w:numPr>
          <w:ilvl w:val="0"/>
          <w:numId w:val="4"/>
        </w:numPr>
      </w:pPr>
      <w:r>
        <w:t xml:space="preserve"> District Updates</w:t>
      </w:r>
    </w:p>
    <w:p w14:paraId="4C51F07D" w14:textId="77530E8E" w:rsidR="00D6430E" w:rsidRDefault="00D6430E" w:rsidP="00D6430E">
      <w:pPr>
        <w:pStyle w:val="ListParagraph"/>
        <w:numPr>
          <w:ilvl w:val="0"/>
          <w:numId w:val="8"/>
        </w:numPr>
      </w:pPr>
      <w:r>
        <w:t xml:space="preserve"> Ms. Coll</w:t>
      </w:r>
      <w:r w:rsidR="00D43CA9">
        <w:t>i</w:t>
      </w:r>
      <w:r>
        <w:t>ns</w:t>
      </w:r>
      <w:r w:rsidR="00D43CA9">
        <w:t xml:space="preserve"> reported that there had been an extra-long School Board Meeting that day.  The main topic of conversation at the meeting was rezoning.</w:t>
      </w:r>
    </w:p>
    <w:p w14:paraId="01E8725F" w14:textId="77777777" w:rsidR="00D43CA9" w:rsidRDefault="00D43CA9" w:rsidP="00D43CA9">
      <w:pPr>
        <w:pStyle w:val="ListParagraph"/>
        <w:ind w:left="1080"/>
      </w:pPr>
    </w:p>
    <w:p w14:paraId="1C4F3A07" w14:textId="6CB04337" w:rsidR="00D43CA9" w:rsidRDefault="00D43CA9" w:rsidP="00D43CA9">
      <w:pPr>
        <w:pStyle w:val="ListParagraph"/>
        <w:ind w:left="1080"/>
      </w:pPr>
      <w:r>
        <w:t>Our next meeting will be held on November 4, 2025, in the WDH Media Center at 3:15.  The School Improvement Plan will be discussed at this meeting.</w:t>
      </w:r>
    </w:p>
    <w:p w14:paraId="2644DBDB" w14:textId="70100E1F" w:rsidR="00D43CA9" w:rsidRDefault="00D43CA9" w:rsidP="00D43CA9">
      <w:pPr>
        <w:pStyle w:val="ListParagraph"/>
        <w:ind w:left="1080"/>
      </w:pPr>
      <w:r>
        <w:t xml:space="preserve">There will be no meeting in </w:t>
      </w:r>
      <w:proofErr w:type="gramStart"/>
      <w:r>
        <w:t>January,</w:t>
      </w:r>
      <w:proofErr w:type="gramEnd"/>
      <w:r>
        <w:t xml:space="preserve"> 2026.</w:t>
      </w:r>
    </w:p>
    <w:p w14:paraId="0C934C91" w14:textId="77777777" w:rsidR="00D43CA9" w:rsidRDefault="00D43CA9" w:rsidP="00D43CA9">
      <w:pPr>
        <w:pStyle w:val="ListParagraph"/>
        <w:ind w:left="1080"/>
      </w:pPr>
    </w:p>
    <w:p w14:paraId="35DDC329" w14:textId="77777777" w:rsidR="00D43CA9" w:rsidRDefault="00D43CA9" w:rsidP="00D43CA9">
      <w:pPr>
        <w:pStyle w:val="ListParagraph"/>
        <w:ind w:left="1080"/>
      </w:pPr>
      <w:r>
        <w:t>Having no other business, Rachel McKenny moved to adjourn the meeting, Lisa Calvert seconded the motion.  The motion was carried unanimously, and the meeting was adjourned at 3:37 p.m.</w:t>
      </w:r>
    </w:p>
    <w:p w14:paraId="423791B9" w14:textId="77777777" w:rsidR="00D43CA9" w:rsidRDefault="00D43CA9" w:rsidP="00D43CA9">
      <w:pPr>
        <w:pStyle w:val="ListParagraph"/>
        <w:ind w:left="1080"/>
      </w:pPr>
    </w:p>
    <w:p w14:paraId="41873A33" w14:textId="1794CADF" w:rsidR="00D43CA9" w:rsidRDefault="00D43CA9" w:rsidP="00D43CA9">
      <w:pPr>
        <w:pStyle w:val="ListParagraph"/>
        <w:ind w:left="1080"/>
      </w:pPr>
      <w:r>
        <w:t>Respectfully submitted,</w:t>
      </w:r>
    </w:p>
    <w:p w14:paraId="2ECADADF" w14:textId="16784F73" w:rsidR="00D43CA9" w:rsidRPr="00D6430E" w:rsidRDefault="00D43CA9" w:rsidP="00D43CA9">
      <w:pPr>
        <w:pStyle w:val="ListParagraph"/>
        <w:ind w:left="1080"/>
      </w:pPr>
      <w:r>
        <w:t>Linda Villadóniga, Secretary</w:t>
      </w:r>
    </w:p>
    <w:p w14:paraId="4C670654" w14:textId="276AAF11" w:rsidR="00EB3484" w:rsidRDefault="00EB3484" w:rsidP="00EB3484">
      <w:r>
        <w:tab/>
      </w:r>
    </w:p>
    <w:p w14:paraId="7F14EB38" w14:textId="77777777" w:rsidR="00EB3484" w:rsidRDefault="00EB3484" w:rsidP="00EB3484"/>
    <w:p w14:paraId="37B93F42" w14:textId="77777777" w:rsidR="00EB3484" w:rsidRDefault="00EB3484" w:rsidP="00EB3484"/>
    <w:p w14:paraId="5866989B" w14:textId="77777777" w:rsidR="00EB3484" w:rsidRDefault="00EB3484" w:rsidP="00EB3484"/>
    <w:sectPr w:rsidR="00EB3484" w:rsidSect="00BC39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7AA"/>
    <w:multiLevelType w:val="hybridMultilevel"/>
    <w:tmpl w:val="F7A04A12"/>
    <w:lvl w:ilvl="0" w:tplc="FF02B7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5E68EF"/>
    <w:multiLevelType w:val="hybridMultilevel"/>
    <w:tmpl w:val="3118E606"/>
    <w:lvl w:ilvl="0" w:tplc="21F288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650B98"/>
    <w:multiLevelType w:val="hybridMultilevel"/>
    <w:tmpl w:val="B6B4A3AC"/>
    <w:lvl w:ilvl="0" w:tplc="30B2776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58F1DB3"/>
    <w:multiLevelType w:val="hybridMultilevel"/>
    <w:tmpl w:val="14021134"/>
    <w:lvl w:ilvl="0" w:tplc="80D62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3B4BF1"/>
    <w:multiLevelType w:val="hybridMultilevel"/>
    <w:tmpl w:val="C598E60E"/>
    <w:lvl w:ilvl="0" w:tplc="535086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A0A5A7C"/>
    <w:multiLevelType w:val="hybridMultilevel"/>
    <w:tmpl w:val="20DAB926"/>
    <w:lvl w:ilvl="0" w:tplc="9A820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1E4281"/>
    <w:multiLevelType w:val="hybridMultilevel"/>
    <w:tmpl w:val="47888618"/>
    <w:lvl w:ilvl="0" w:tplc="2F1EDE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DF048EE"/>
    <w:multiLevelType w:val="hybridMultilevel"/>
    <w:tmpl w:val="1E6EB914"/>
    <w:lvl w:ilvl="0" w:tplc="5C3CC4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4B00371"/>
    <w:multiLevelType w:val="hybridMultilevel"/>
    <w:tmpl w:val="8C7CFCEE"/>
    <w:lvl w:ilvl="0" w:tplc="45B832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6077313"/>
    <w:multiLevelType w:val="hybridMultilevel"/>
    <w:tmpl w:val="078E1366"/>
    <w:lvl w:ilvl="0" w:tplc="AED4AA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C2F15B9"/>
    <w:multiLevelType w:val="hybridMultilevel"/>
    <w:tmpl w:val="4350E256"/>
    <w:lvl w:ilvl="0" w:tplc="72A80C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32F97"/>
    <w:multiLevelType w:val="hybridMultilevel"/>
    <w:tmpl w:val="E60856F0"/>
    <w:lvl w:ilvl="0" w:tplc="359C0C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C426A57"/>
    <w:multiLevelType w:val="hybridMultilevel"/>
    <w:tmpl w:val="657CCFE8"/>
    <w:lvl w:ilvl="0" w:tplc="1CB24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232C3D"/>
    <w:multiLevelType w:val="hybridMultilevel"/>
    <w:tmpl w:val="DCA091B8"/>
    <w:lvl w:ilvl="0" w:tplc="F014D2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D90007F"/>
    <w:multiLevelType w:val="multilevel"/>
    <w:tmpl w:val="36524044"/>
    <w:lvl w:ilvl="0">
      <w:start w:val="1"/>
      <w:numFmt w:val="upp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E157E8"/>
    <w:multiLevelType w:val="hybridMultilevel"/>
    <w:tmpl w:val="17CE897C"/>
    <w:lvl w:ilvl="0" w:tplc="A8DA5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F839C5"/>
    <w:multiLevelType w:val="hybridMultilevel"/>
    <w:tmpl w:val="05AA8838"/>
    <w:lvl w:ilvl="0" w:tplc="99329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FE2BC2"/>
    <w:multiLevelType w:val="hybridMultilevel"/>
    <w:tmpl w:val="24BEEA7E"/>
    <w:lvl w:ilvl="0" w:tplc="91C4929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192C29"/>
    <w:multiLevelType w:val="hybridMultilevel"/>
    <w:tmpl w:val="839A2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429274">
    <w:abstractNumId w:val="5"/>
  </w:num>
  <w:num w:numId="2" w16cid:durableId="1927685774">
    <w:abstractNumId w:val="14"/>
  </w:num>
  <w:num w:numId="3" w16cid:durableId="959647172">
    <w:abstractNumId w:val="17"/>
  </w:num>
  <w:num w:numId="4" w16cid:durableId="287055468">
    <w:abstractNumId w:val="18"/>
  </w:num>
  <w:num w:numId="5" w16cid:durableId="2631792">
    <w:abstractNumId w:val="12"/>
  </w:num>
  <w:num w:numId="6" w16cid:durableId="439572667">
    <w:abstractNumId w:val="3"/>
  </w:num>
  <w:num w:numId="7" w16cid:durableId="207765860">
    <w:abstractNumId w:val="16"/>
  </w:num>
  <w:num w:numId="8" w16cid:durableId="1690832141">
    <w:abstractNumId w:val="15"/>
  </w:num>
  <w:num w:numId="9" w16cid:durableId="558370023">
    <w:abstractNumId w:val="7"/>
  </w:num>
  <w:num w:numId="10" w16cid:durableId="1208760581">
    <w:abstractNumId w:val="10"/>
  </w:num>
  <w:num w:numId="11" w16cid:durableId="1203134210">
    <w:abstractNumId w:val="4"/>
  </w:num>
  <w:num w:numId="12" w16cid:durableId="1621498858">
    <w:abstractNumId w:val="1"/>
  </w:num>
  <w:num w:numId="13" w16cid:durableId="1414159299">
    <w:abstractNumId w:val="11"/>
  </w:num>
  <w:num w:numId="14" w16cid:durableId="555777116">
    <w:abstractNumId w:val="6"/>
  </w:num>
  <w:num w:numId="15" w16cid:durableId="874076221">
    <w:abstractNumId w:val="9"/>
  </w:num>
  <w:num w:numId="16" w16cid:durableId="1401708100">
    <w:abstractNumId w:val="2"/>
  </w:num>
  <w:num w:numId="17" w16cid:durableId="589314646">
    <w:abstractNumId w:val="8"/>
  </w:num>
  <w:num w:numId="18" w16cid:durableId="869612514">
    <w:abstractNumId w:val="0"/>
  </w:num>
  <w:num w:numId="19" w16cid:durableId="3742400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84"/>
    <w:rsid w:val="00225F6E"/>
    <w:rsid w:val="002955E1"/>
    <w:rsid w:val="002D76D4"/>
    <w:rsid w:val="003D2AE6"/>
    <w:rsid w:val="00503690"/>
    <w:rsid w:val="00AE265E"/>
    <w:rsid w:val="00BC390D"/>
    <w:rsid w:val="00D37484"/>
    <w:rsid w:val="00D43CA9"/>
    <w:rsid w:val="00D6430E"/>
    <w:rsid w:val="00D83FC1"/>
    <w:rsid w:val="00E96231"/>
    <w:rsid w:val="00EB3484"/>
    <w:rsid w:val="00F25A0E"/>
    <w:rsid w:val="00F542EF"/>
    <w:rsid w:val="00F735FB"/>
    <w:rsid w:val="00F9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A444"/>
  <w15:chartTrackingRefBased/>
  <w15:docId w15:val="{F9483D71-9E73-4005-99BE-A5CE2335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4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4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4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4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4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4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4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4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484"/>
    <w:rPr>
      <w:rFonts w:eastAsiaTheme="majorEastAsia" w:cstheme="majorBidi"/>
      <w:color w:val="272727" w:themeColor="text1" w:themeTint="D8"/>
    </w:rPr>
  </w:style>
  <w:style w:type="paragraph" w:styleId="Title">
    <w:name w:val="Title"/>
    <w:basedOn w:val="Normal"/>
    <w:next w:val="Normal"/>
    <w:link w:val="TitleChar"/>
    <w:uiPriority w:val="10"/>
    <w:qFormat/>
    <w:rsid w:val="00EB3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484"/>
    <w:pPr>
      <w:spacing w:before="160"/>
      <w:jc w:val="center"/>
    </w:pPr>
    <w:rPr>
      <w:i/>
      <w:iCs/>
      <w:color w:val="404040" w:themeColor="text1" w:themeTint="BF"/>
    </w:rPr>
  </w:style>
  <w:style w:type="character" w:customStyle="1" w:styleId="QuoteChar">
    <w:name w:val="Quote Char"/>
    <w:basedOn w:val="DefaultParagraphFont"/>
    <w:link w:val="Quote"/>
    <w:uiPriority w:val="29"/>
    <w:rsid w:val="00EB3484"/>
    <w:rPr>
      <w:i/>
      <w:iCs/>
      <w:color w:val="404040" w:themeColor="text1" w:themeTint="BF"/>
    </w:rPr>
  </w:style>
  <w:style w:type="paragraph" w:styleId="ListParagraph">
    <w:name w:val="List Paragraph"/>
    <w:basedOn w:val="Normal"/>
    <w:uiPriority w:val="34"/>
    <w:qFormat/>
    <w:rsid w:val="00EB3484"/>
    <w:pPr>
      <w:ind w:left="720"/>
      <w:contextualSpacing/>
    </w:pPr>
  </w:style>
  <w:style w:type="character" w:styleId="IntenseEmphasis">
    <w:name w:val="Intense Emphasis"/>
    <w:basedOn w:val="DefaultParagraphFont"/>
    <w:uiPriority w:val="21"/>
    <w:qFormat/>
    <w:rsid w:val="00EB3484"/>
    <w:rPr>
      <w:i/>
      <w:iCs/>
      <w:color w:val="0F4761" w:themeColor="accent1" w:themeShade="BF"/>
    </w:rPr>
  </w:style>
  <w:style w:type="paragraph" w:styleId="IntenseQuote">
    <w:name w:val="Intense Quote"/>
    <w:basedOn w:val="Normal"/>
    <w:next w:val="Normal"/>
    <w:link w:val="IntenseQuoteChar"/>
    <w:uiPriority w:val="30"/>
    <w:qFormat/>
    <w:rsid w:val="00EB3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484"/>
    <w:rPr>
      <w:i/>
      <w:iCs/>
      <w:color w:val="0F4761" w:themeColor="accent1" w:themeShade="BF"/>
    </w:rPr>
  </w:style>
  <w:style w:type="character" w:styleId="IntenseReference">
    <w:name w:val="Intense Reference"/>
    <w:basedOn w:val="DefaultParagraphFont"/>
    <w:uiPriority w:val="32"/>
    <w:qFormat/>
    <w:rsid w:val="00EB3484"/>
    <w:rPr>
      <w:b/>
      <w:bCs/>
      <w:smallCaps/>
      <w:color w:val="0F4761" w:themeColor="accent1" w:themeShade="BF"/>
      <w:spacing w:val="5"/>
    </w:rPr>
  </w:style>
  <w:style w:type="character" w:styleId="Hyperlink">
    <w:name w:val="Hyperlink"/>
    <w:basedOn w:val="DefaultParagraphFont"/>
    <w:uiPriority w:val="99"/>
    <w:unhideWhenUsed/>
    <w:rsid w:val="00BC390D"/>
    <w:rPr>
      <w:color w:val="467886" w:themeColor="hyperlink"/>
      <w:u w:val="single"/>
    </w:rPr>
  </w:style>
  <w:style w:type="character" w:styleId="UnresolvedMention">
    <w:name w:val="Unresolved Mention"/>
    <w:basedOn w:val="DefaultParagraphFont"/>
    <w:uiPriority w:val="99"/>
    <w:semiHidden/>
    <w:unhideWhenUsed/>
    <w:rsid w:val="00BC3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data.fldo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4081</Characters>
  <Application>Microsoft Office Word</Application>
  <DocSecurity>0</DocSecurity>
  <Lines>101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Villadoniga</dc:creator>
  <cp:keywords/>
  <dc:description/>
  <cp:lastModifiedBy>Amber K. Kerly</cp:lastModifiedBy>
  <cp:revision>3</cp:revision>
  <dcterms:created xsi:type="dcterms:W3CDTF">2025-10-29T15:08:00Z</dcterms:created>
  <dcterms:modified xsi:type="dcterms:W3CDTF">2026-01-20T18:29:00Z</dcterms:modified>
</cp:coreProperties>
</file>