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4E5" w14:textId="0E742183" w:rsidR="003954FD" w:rsidRPr="003C3558" w:rsidRDefault="003C3558" w:rsidP="003C3558">
      <w:pPr>
        <w:jc w:val="center"/>
        <w:rPr>
          <w:sz w:val="32"/>
          <w:szCs w:val="32"/>
        </w:rPr>
      </w:pPr>
      <w:r w:rsidRPr="003C3558">
        <w:rPr>
          <w:sz w:val="32"/>
          <w:szCs w:val="32"/>
        </w:rPr>
        <w:t xml:space="preserve">Hartley </w:t>
      </w:r>
      <w:r w:rsidR="003954FD" w:rsidRPr="003C3558">
        <w:rPr>
          <w:sz w:val="32"/>
          <w:szCs w:val="32"/>
        </w:rPr>
        <w:t>SAC Minute</w:t>
      </w:r>
      <w:r w:rsidRPr="003C3558">
        <w:rPr>
          <w:sz w:val="32"/>
          <w:szCs w:val="32"/>
        </w:rPr>
        <w:t>s for March 1, 2022</w:t>
      </w:r>
    </w:p>
    <w:p w14:paraId="1E0153A1" w14:textId="1A858FA2" w:rsidR="00EF130E" w:rsidRDefault="003954FD">
      <w:proofErr w:type="spellStart"/>
      <w:r>
        <w:t>S</w:t>
      </w:r>
      <w:r w:rsidR="00EF130E">
        <w:t>Approve</w:t>
      </w:r>
      <w:proofErr w:type="spellEnd"/>
      <w:r w:rsidR="00EF130E">
        <w:t xml:space="preserve"> February minutes, motion Linda V</w:t>
      </w:r>
      <w:r w:rsidR="009269E9">
        <w:t>, second Cat G.  Minutes approved without further discussion.</w:t>
      </w:r>
    </w:p>
    <w:p w14:paraId="230C6917" w14:textId="0056D3A0" w:rsidR="008B63CF" w:rsidRDefault="00817418">
      <w:r>
        <w:t xml:space="preserve">Faculty and staff </w:t>
      </w:r>
      <w:proofErr w:type="gramStart"/>
      <w:r>
        <w:t>needs</w:t>
      </w:r>
      <w:proofErr w:type="gramEnd"/>
      <w:r>
        <w:t xml:space="preserve"> assessment required. </w:t>
      </w:r>
    </w:p>
    <w:p w14:paraId="2F868D5E" w14:textId="57EA2743" w:rsidR="00817418" w:rsidRDefault="00817418"/>
    <w:p w14:paraId="4CF1268E" w14:textId="7F02661A" w:rsidR="00817418" w:rsidRDefault="00817418">
      <w:proofErr w:type="spellStart"/>
      <w:r>
        <w:t>Applequist</w:t>
      </w:r>
      <w:proofErr w:type="spellEnd"/>
      <w:r>
        <w:t xml:space="preserve"> fund request vertical team meeting over the summer. 2 people per grade level $1500.  Exploratory </w:t>
      </w:r>
    </w:p>
    <w:p w14:paraId="1A13F167" w14:textId="404DC824" w:rsidR="00817418" w:rsidRDefault="00817418">
      <w:r>
        <w:t>Motion to approve funds request Sarah second Amanda. Motion passed without further discussion</w:t>
      </w:r>
    </w:p>
    <w:p w14:paraId="0303F42F" w14:textId="49BB6027" w:rsidR="00817418" w:rsidRDefault="00817418"/>
    <w:p w14:paraId="34649109" w14:textId="05F45B24" w:rsidR="00817418" w:rsidRDefault="00817418">
      <w:proofErr w:type="spellStart"/>
      <w:r>
        <w:t>Boosterthon</w:t>
      </w:r>
      <w:proofErr w:type="spellEnd"/>
      <w:r>
        <w:t xml:space="preserve"> kicked off yesterday.  All registered students will receive a bracelet and a T-shirt.  </w:t>
      </w:r>
    </w:p>
    <w:p w14:paraId="0A592190" w14:textId="18694E9B" w:rsidR="00817418" w:rsidRDefault="00817418"/>
    <w:p w14:paraId="1AF95A1E" w14:textId="77095E24" w:rsidR="00817418" w:rsidRDefault="00817418">
      <w:r>
        <w:t xml:space="preserve">Art Night: </w:t>
      </w:r>
    </w:p>
    <w:p w14:paraId="3D6D8CA1" w14:textId="317A7A37" w:rsidR="00817418" w:rsidRDefault="00817418">
      <w:r>
        <w:t>5</w:t>
      </w:r>
      <w:r w:rsidRPr="00817418">
        <w:rPr>
          <w:vertAlign w:val="superscript"/>
        </w:rPr>
        <w:t>th</w:t>
      </w:r>
      <w:r>
        <w:t xml:space="preserve"> grade </w:t>
      </w:r>
      <w:proofErr w:type="gramStart"/>
      <w:r>
        <w:t>Dance  June</w:t>
      </w:r>
      <w:proofErr w:type="gramEnd"/>
      <w:r>
        <w:t xml:space="preserve"> 1</w:t>
      </w:r>
      <w:r w:rsidRPr="00817418">
        <w:rPr>
          <w:vertAlign w:val="superscript"/>
        </w:rPr>
        <w:t>st</w:t>
      </w:r>
    </w:p>
    <w:p w14:paraId="42AF4DF2" w14:textId="4E1BC5C1" w:rsidR="00817418" w:rsidRDefault="00817418">
      <w:r>
        <w:t>Mar 9</w:t>
      </w:r>
      <w:r w:rsidRPr="00817418">
        <w:rPr>
          <w:vertAlign w:val="superscript"/>
        </w:rPr>
        <w:t>th</w:t>
      </w:r>
      <w:r>
        <w:t xml:space="preserve"> </w:t>
      </w:r>
      <w:proofErr w:type="spellStart"/>
      <w:r>
        <w:t>Boosterthon</w:t>
      </w:r>
      <w:proofErr w:type="spellEnd"/>
      <w:r>
        <w:t xml:space="preserve"> fun run</w:t>
      </w:r>
    </w:p>
    <w:p w14:paraId="1A7E68DD" w14:textId="581EC25B" w:rsidR="00817418" w:rsidRDefault="00817418">
      <w:r>
        <w:t>Field Day Mar 7-8</w:t>
      </w:r>
    </w:p>
    <w:p w14:paraId="4B484036" w14:textId="5E561657" w:rsidR="00834410" w:rsidRDefault="00817418" w:rsidP="00834410">
      <w:r>
        <w:t xml:space="preserve">District updates: </w:t>
      </w:r>
      <w:r w:rsidR="00D51749">
        <w:t xml:space="preserve">half cent sales tax, district 3 vacancy. council monitors where the money is going. 5 years remaining on the half cent sales tax.  The half cents sales tax generates 19 million annually. </w:t>
      </w:r>
      <w:r w:rsidR="00834410">
        <w:t>New people need to be appointed to the half cent sales tax council.</w:t>
      </w:r>
      <w:r w:rsidR="00D51749">
        <w:t xml:space="preserve"> $125,000/acre 68million for </w:t>
      </w:r>
      <w:proofErr w:type="spellStart"/>
      <w:r w:rsidR="00D51749">
        <w:t>Tocoi</w:t>
      </w:r>
      <w:proofErr w:type="spellEnd"/>
      <w:r w:rsidR="00D51749">
        <w:t xml:space="preserve"> High School.  Beachside, 60 million, Nocatee 49 million. </w:t>
      </w:r>
      <w:r w:rsidR="00834410">
        <w:t xml:space="preserve"> St Johns County grew by 7% last year.  Nicole </w:t>
      </w:r>
      <w:proofErr w:type="spellStart"/>
      <w:r w:rsidR="00834410">
        <w:t>cubbedge</w:t>
      </w:r>
      <w:proofErr w:type="spellEnd"/>
      <w:r w:rsidR="00834410">
        <w:t xml:space="preserve"> in charge of rezoning. Rezoning could happen as soon as next year. Lauren </w:t>
      </w:r>
      <w:proofErr w:type="spellStart"/>
      <w:r w:rsidR="00834410">
        <w:t>Abels</w:t>
      </w:r>
      <w:proofErr w:type="spellEnd"/>
      <w:r w:rsidR="00834410">
        <w:t xml:space="preserve"> will be running for the vacancy.  Currently president of Florida Virtual School.   </w:t>
      </w:r>
      <w:proofErr w:type="spellStart"/>
      <w:r w:rsidR="00834410">
        <w:t>Fullerwood</w:t>
      </w:r>
      <w:proofErr w:type="spellEnd"/>
      <w:r w:rsidR="00834410">
        <w:t xml:space="preserve"> focus meeting, no representative currently from Hartley.  </w:t>
      </w:r>
    </w:p>
    <w:p w14:paraId="3AE6CE23" w14:textId="437EDC6C" w:rsidR="00834410" w:rsidRDefault="00834410" w:rsidP="00834410"/>
    <w:p w14:paraId="74DAEE8D" w14:textId="07AD20B9" w:rsidR="00834410" w:rsidRDefault="00834410" w:rsidP="00834410">
      <w:r>
        <w:t xml:space="preserve">Motion to adjourn the meeting @ 3:48 </w:t>
      </w:r>
      <w:r w:rsidR="004120FD">
        <w:t>Cat Growick, Linda</w:t>
      </w:r>
    </w:p>
    <w:p w14:paraId="707729F7" w14:textId="77777777" w:rsidR="00817418" w:rsidRDefault="00817418"/>
    <w:p w14:paraId="7B34A3B0" w14:textId="77777777" w:rsidR="00817418" w:rsidRDefault="00817418"/>
    <w:sectPr w:rsidR="0081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8"/>
    <w:rsid w:val="003954FD"/>
    <w:rsid w:val="003C3558"/>
    <w:rsid w:val="004120FD"/>
    <w:rsid w:val="00817418"/>
    <w:rsid w:val="00834410"/>
    <w:rsid w:val="008B63CF"/>
    <w:rsid w:val="009269E9"/>
    <w:rsid w:val="00D51749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10C"/>
  <w15:chartTrackingRefBased/>
  <w15:docId w15:val="{AB83DB51-E551-473F-9A01-6BB48EF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Denman</dc:creator>
  <cp:keywords/>
  <dc:description/>
  <cp:lastModifiedBy>Amber K. Kerly</cp:lastModifiedBy>
  <cp:revision>6</cp:revision>
  <dcterms:created xsi:type="dcterms:W3CDTF">2022-03-01T20:19:00Z</dcterms:created>
  <dcterms:modified xsi:type="dcterms:W3CDTF">2022-03-29T13:31:00Z</dcterms:modified>
</cp:coreProperties>
</file>